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黑体" w:hAnsi="黑体" w:eastAsia="黑体"/>
          <w:sz w:val="36"/>
          <w:szCs w:val="36"/>
          <w:lang w:val="zh-CN"/>
        </w:rPr>
      </w:pPr>
      <w:bookmarkStart w:id="0" w:name="_Toc53479065"/>
      <w:r>
        <w:rPr>
          <w:rFonts w:hint="eastAsia" w:ascii="黑体" w:hAnsi="黑体" w:eastAsia="黑体"/>
          <w:sz w:val="36"/>
          <w:szCs w:val="36"/>
          <w:lang w:val="zh-CN"/>
        </w:rPr>
        <w:t>原承租户不放弃优先承租权承诺书</w:t>
      </w:r>
      <w:bookmarkEnd w:id="0"/>
      <w:r>
        <w:rPr>
          <w:rFonts w:hint="eastAsia" w:ascii="黑体" w:hAnsi="黑体" w:eastAsia="黑体"/>
          <w:sz w:val="36"/>
          <w:szCs w:val="36"/>
          <w:lang w:val="zh-CN"/>
        </w:rPr>
        <w:t>（机构或法人）</w:t>
      </w: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鉴于</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（以下简称“出租方”）拟将其拥有租赁权的位于</w:t>
      </w:r>
      <w:r>
        <w:rPr>
          <w:rFonts w:ascii="宋体" w:hAnsi="宋体" w:cs="宋体"/>
          <w:kern w:val="0"/>
          <w:sz w:val="28"/>
          <w:szCs w:val="28"/>
          <w:u w:val="single"/>
        </w:rPr>
        <w:t xml:space="preserve">                       </w:t>
      </w:r>
      <w:r>
        <w:rPr>
          <w:rFonts w:hint="eastAsia" w:ascii="宋体" w:hAnsi="宋体" w:cs="宋体"/>
          <w:kern w:val="0"/>
          <w:sz w:val="28"/>
          <w:szCs w:val="28"/>
        </w:rPr>
        <w:t>的资产(以下简称“出租资产”)在</w:t>
      </w:r>
      <w:r>
        <w:rPr>
          <w:rFonts w:hint="eastAsia" w:ascii="宋体" w:hAnsi="宋体" w:cs="宋体"/>
          <w:kern w:val="0"/>
          <w:sz w:val="28"/>
          <w:szCs w:val="28"/>
          <w:lang w:eastAsia="zh-CN"/>
        </w:rPr>
        <w:t>苏州产权</w:t>
      </w:r>
      <w:r>
        <w:rPr>
          <w:rFonts w:hint="eastAsia" w:ascii="宋体" w:hAnsi="宋体" w:cs="宋体"/>
          <w:kern w:val="0"/>
          <w:sz w:val="28"/>
          <w:szCs w:val="28"/>
          <w:lang w:val="en-US" w:eastAsia="zh-CN"/>
        </w:rPr>
        <w:t>交易</w:t>
      </w:r>
      <w:r>
        <w:rPr>
          <w:rFonts w:hint="eastAsia" w:ascii="宋体" w:hAnsi="宋体" w:cs="宋体"/>
          <w:kern w:val="0"/>
          <w:sz w:val="28"/>
          <w:szCs w:val="28"/>
          <w:lang w:eastAsia="zh-CN"/>
        </w:rPr>
        <w:t>中心</w:t>
      </w:r>
      <w:r>
        <w:rPr>
          <w:rFonts w:hint="eastAsia" w:ascii="宋体" w:hAnsi="宋体" w:cs="宋体"/>
          <w:kern w:val="0"/>
          <w:sz w:val="28"/>
          <w:szCs w:val="28"/>
        </w:rPr>
        <w:t>（以下简称“</w:t>
      </w:r>
      <w:r>
        <w:rPr>
          <w:rFonts w:hint="eastAsia" w:ascii="宋体" w:hAnsi="宋体" w:cs="宋体"/>
          <w:kern w:val="0"/>
          <w:sz w:val="28"/>
          <w:szCs w:val="28"/>
          <w:lang w:eastAsia="zh-CN"/>
        </w:rPr>
        <w:t>产交中心</w:t>
      </w:r>
      <w:r>
        <w:rPr>
          <w:rFonts w:hint="eastAsia" w:ascii="宋体" w:hAnsi="宋体" w:cs="宋体"/>
          <w:kern w:val="0"/>
          <w:sz w:val="28"/>
          <w:szCs w:val="28"/>
        </w:rPr>
        <w:t>”）挂牌公开招租，我方</w:t>
      </w:r>
      <w:r>
        <w:rPr>
          <w:rFonts w:ascii="宋体" w:hAnsi="宋体" w:cs="宋体"/>
          <w:kern w:val="0"/>
          <w:sz w:val="28"/>
          <w:szCs w:val="28"/>
          <w:u w:val="single"/>
        </w:rPr>
        <w:t xml:space="preserve">                        </w:t>
      </w:r>
      <w:r>
        <w:rPr>
          <w:rFonts w:hint="eastAsia" w:ascii="宋体" w:hAnsi="宋体" w:cs="宋体"/>
          <w:kern w:val="0"/>
          <w:sz w:val="28"/>
          <w:szCs w:val="28"/>
        </w:rPr>
        <w:t>作为出租资产现有承租方，不放弃对出租资产行使优先承租权。现就我方行使优先承租权事宜作出如下承诺：</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第一条  我方已了解出租资产将在</w:t>
      </w:r>
      <w:r>
        <w:rPr>
          <w:rFonts w:hint="eastAsia" w:ascii="宋体" w:hAnsi="宋体" w:cs="宋体"/>
          <w:kern w:val="0"/>
          <w:sz w:val="28"/>
          <w:szCs w:val="28"/>
          <w:lang w:eastAsia="zh-CN"/>
        </w:rPr>
        <w:t>产交中心</w:t>
      </w:r>
      <w:r>
        <w:rPr>
          <w:rFonts w:hint="eastAsia" w:ascii="宋体" w:hAnsi="宋体" w:cs="宋体"/>
          <w:kern w:val="0"/>
          <w:sz w:val="28"/>
          <w:szCs w:val="28"/>
        </w:rPr>
        <w:t>公开发布招租信息；</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第二条  我方承诺遵守相关法律法规规定，并承诺遵守</w:t>
      </w:r>
      <w:r>
        <w:rPr>
          <w:rFonts w:hint="eastAsia" w:ascii="宋体" w:hAnsi="宋体" w:cs="宋体"/>
          <w:kern w:val="0"/>
          <w:sz w:val="28"/>
          <w:szCs w:val="28"/>
          <w:lang w:eastAsia="zh-CN"/>
        </w:rPr>
        <w:t>产交中心</w:t>
      </w:r>
      <w:r>
        <w:rPr>
          <w:rFonts w:hint="eastAsia" w:ascii="宋体" w:hAnsi="宋体" w:cs="宋体"/>
          <w:kern w:val="0"/>
          <w:sz w:val="28"/>
          <w:szCs w:val="28"/>
        </w:rPr>
        <w:t>的交易规</w:t>
      </w:r>
      <w:bookmarkStart w:id="1" w:name="_GoBack"/>
      <w:bookmarkEnd w:id="1"/>
      <w:r>
        <w:rPr>
          <w:rFonts w:hint="eastAsia" w:ascii="宋体" w:hAnsi="宋体" w:cs="宋体"/>
          <w:kern w:val="0"/>
          <w:sz w:val="28"/>
          <w:szCs w:val="28"/>
        </w:rPr>
        <w:t>则和公开竞争程序组织方关于优先权行使的规则；</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第三条  我方承诺主张行使优先承租权时，在出租资产招租公告期限间，向</w:t>
      </w:r>
      <w:r>
        <w:rPr>
          <w:rFonts w:hint="eastAsia" w:ascii="宋体" w:hAnsi="宋体" w:cs="宋体"/>
          <w:kern w:val="0"/>
          <w:sz w:val="28"/>
          <w:szCs w:val="28"/>
          <w:lang w:eastAsia="zh-CN"/>
        </w:rPr>
        <w:t>产交中心</w:t>
      </w:r>
      <w:r>
        <w:rPr>
          <w:rFonts w:hint="eastAsia" w:ascii="宋体" w:hAnsi="宋体" w:cs="宋体"/>
          <w:kern w:val="0"/>
          <w:sz w:val="28"/>
          <w:szCs w:val="28"/>
        </w:rPr>
        <w:t>提出资产租赁申请、办理报名相关手续，并遵守公开竞争程序组织方的优先权行使规则，否则视为放弃对出租资产享有的优先承租权；</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第四条  我方承诺依招租公告要求交纳报名保证金并按照公开竞争程序组织方要求行使优先权，否则视为放弃对出租资产享有的优先承租权；</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第五条 我方承诺及时登录</w:t>
      </w:r>
      <w:r>
        <w:rPr>
          <w:rFonts w:hint="eastAsia" w:ascii="宋体" w:hAnsi="宋体" w:cs="宋体"/>
          <w:kern w:val="0"/>
          <w:sz w:val="28"/>
          <w:szCs w:val="28"/>
          <w:lang w:eastAsia="zh-CN"/>
        </w:rPr>
        <w:t>产交中心</w:t>
      </w:r>
      <w:r>
        <w:rPr>
          <w:rFonts w:hint="eastAsia" w:ascii="宋体" w:hAnsi="宋体" w:cs="宋体"/>
          <w:kern w:val="0"/>
          <w:sz w:val="28"/>
          <w:szCs w:val="28"/>
        </w:rPr>
        <w:t>网站查询出租资产相关信息（https://rent.szee.com.cn/）；</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第六条 我方承诺，因未遵守产权交易相关法律法规规定、产权交易规则或者因自身原因未及时关注出租资产公告信息而造成的一切后果由我方承担。</w:t>
      </w:r>
    </w:p>
    <w:p>
      <w:pPr>
        <w:widowControl/>
        <w:spacing w:line="520" w:lineRule="exact"/>
        <w:ind w:firstLine="562" w:firstLineChars="200"/>
        <w:rPr>
          <w:rFonts w:ascii="宋体" w:hAnsi="宋体" w:cs="宋体"/>
          <w:b/>
          <w:bCs/>
          <w:kern w:val="0"/>
          <w:sz w:val="28"/>
          <w:szCs w:val="28"/>
        </w:rPr>
      </w:pPr>
    </w:p>
    <w:p>
      <w:pPr>
        <w:widowControl/>
        <w:spacing w:line="520" w:lineRule="exact"/>
        <w:ind w:firstLine="3080" w:firstLineChars="1100"/>
        <w:rPr>
          <w:rFonts w:ascii="宋体" w:hAnsi="宋体" w:cs="宋体"/>
          <w:kern w:val="0"/>
          <w:sz w:val="28"/>
          <w:szCs w:val="28"/>
        </w:rPr>
      </w:pP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rPr>
        <w:t>承诺方（盖章）：</w:t>
      </w:r>
    </w:p>
    <w:p>
      <w:pPr>
        <w:widowControl/>
        <w:spacing w:line="520" w:lineRule="exact"/>
        <w:jc w:val="left"/>
        <w:rPr>
          <w:rFonts w:ascii="宋体" w:hAnsi="宋体" w:cs="宋体"/>
          <w:kern w:val="0"/>
          <w:sz w:val="28"/>
          <w:szCs w:val="28"/>
        </w:rPr>
      </w:pPr>
      <w:r>
        <w:rPr>
          <w:rFonts w:ascii="宋体" w:hAnsi="宋体" w:cs="宋体"/>
          <w:kern w:val="0"/>
          <w:sz w:val="28"/>
          <w:szCs w:val="28"/>
        </w:rPr>
        <w:tab/>
      </w:r>
      <w:r>
        <w:rPr>
          <w:rFonts w:ascii="宋体" w:hAnsi="宋体" w:cs="宋体"/>
          <w:kern w:val="0"/>
          <w:sz w:val="28"/>
          <w:szCs w:val="28"/>
        </w:rPr>
        <w:tab/>
      </w:r>
      <w:r>
        <w:rPr>
          <w:rFonts w:ascii="宋体" w:hAnsi="宋体" w:cs="宋体"/>
          <w:kern w:val="0"/>
          <w:sz w:val="28"/>
          <w:szCs w:val="28"/>
        </w:rPr>
        <w:tab/>
      </w:r>
      <w:r>
        <w:rPr>
          <w:rFonts w:ascii="宋体" w:hAnsi="宋体" w:cs="宋体"/>
          <w:kern w:val="0"/>
          <w:sz w:val="28"/>
          <w:szCs w:val="28"/>
        </w:rPr>
        <w:tab/>
      </w:r>
      <w:r>
        <w:rPr>
          <w:rFonts w:ascii="宋体" w:hAnsi="宋体" w:cs="宋体"/>
          <w:kern w:val="0"/>
          <w:sz w:val="28"/>
          <w:szCs w:val="28"/>
        </w:rPr>
        <w:tab/>
      </w:r>
      <w:r>
        <w:rPr>
          <w:rFonts w:ascii="宋体" w:hAnsi="宋体" w:cs="宋体"/>
          <w:kern w:val="0"/>
          <w:sz w:val="28"/>
          <w:szCs w:val="28"/>
        </w:rPr>
        <w:tab/>
      </w:r>
      <w:r>
        <w:rPr>
          <w:rFonts w:ascii="宋体" w:hAnsi="宋体" w:cs="宋体"/>
          <w:kern w:val="0"/>
          <w:sz w:val="28"/>
          <w:szCs w:val="28"/>
        </w:rPr>
        <w:tab/>
      </w:r>
      <w:r>
        <w:rPr>
          <w:rFonts w:ascii="宋体" w:hAnsi="宋体" w:cs="宋体"/>
          <w:kern w:val="0"/>
          <w:sz w:val="28"/>
          <w:szCs w:val="28"/>
        </w:rPr>
        <w:tab/>
      </w:r>
      <w:r>
        <w:rPr>
          <w:rFonts w:ascii="宋体" w:hAnsi="宋体" w:cs="宋体"/>
          <w:kern w:val="0"/>
          <w:sz w:val="28"/>
          <w:szCs w:val="28"/>
        </w:rPr>
        <w:tab/>
      </w:r>
      <w:r>
        <w:rPr>
          <w:rFonts w:ascii="宋体" w:hAnsi="宋体" w:cs="宋体"/>
          <w:kern w:val="0"/>
          <w:sz w:val="28"/>
          <w:szCs w:val="28"/>
        </w:rPr>
        <w:t>日</w:t>
      </w:r>
      <w:r>
        <w:rPr>
          <w:rFonts w:hint="eastAsia" w:ascii="宋体" w:hAnsi="宋体" w:cs="宋体"/>
          <w:kern w:val="0"/>
          <w:sz w:val="28"/>
          <w:szCs w:val="28"/>
        </w:rPr>
        <w:t xml:space="preserve"> </w:t>
      </w:r>
      <w:r>
        <w:rPr>
          <w:rFonts w:ascii="宋体" w:hAnsi="宋体" w:cs="宋体"/>
          <w:kern w:val="0"/>
          <w:sz w:val="28"/>
          <w:szCs w:val="28"/>
        </w:rPr>
        <w:t xml:space="preserve">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5NjQ5Mzg0ZDQ0MmI2M2M3NDMzNTViYzI4ODZjODgifQ=="/>
  </w:docVars>
  <w:rsids>
    <w:rsidRoot w:val="00835F60"/>
    <w:rsid w:val="00084BCE"/>
    <w:rsid w:val="000E24FE"/>
    <w:rsid w:val="002452DC"/>
    <w:rsid w:val="00255DEE"/>
    <w:rsid w:val="00271206"/>
    <w:rsid w:val="002C6B0C"/>
    <w:rsid w:val="003005BA"/>
    <w:rsid w:val="00356894"/>
    <w:rsid w:val="00380C6C"/>
    <w:rsid w:val="00402FA3"/>
    <w:rsid w:val="00460841"/>
    <w:rsid w:val="005010FA"/>
    <w:rsid w:val="005B1100"/>
    <w:rsid w:val="00626432"/>
    <w:rsid w:val="007F1D8A"/>
    <w:rsid w:val="008162A7"/>
    <w:rsid w:val="00821587"/>
    <w:rsid w:val="00835F60"/>
    <w:rsid w:val="00837617"/>
    <w:rsid w:val="0085327D"/>
    <w:rsid w:val="008C7E58"/>
    <w:rsid w:val="00977024"/>
    <w:rsid w:val="009F76F3"/>
    <w:rsid w:val="00AE585F"/>
    <w:rsid w:val="00C238EB"/>
    <w:rsid w:val="00D247E4"/>
    <w:rsid w:val="00DC0FBD"/>
    <w:rsid w:val="00DE5AA3"/>
    <w:rsid w:val="00E35D14"/>
    <w:rsid w:val="00E56AFC"/>
    <w:rsid w:val="00F60EBC"/>
    <w:rsid w:val="00FB2F75"/>
    <w:rsid w:val="0ADB4947"/>
    <w:rsid w:val="28960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8"/>
    <w:qFormat/>
    <w:uiPriority w:val="0"/>
    <w:pPr>
      <w:spacing w:before="240" w:after="60"/>
      <w:jc w:val="center"/>
      <w:outlineLvl w:val="0"/>
    </w:pPr>
    <w:rPr>
      <w:rFonts w:ascii="Calibri Light" w:hAnsi="Calibri Light" w:eastAsiaTheme="minorEastAsia"/>
      <w:b/>
      <w:bCs/>
      <w:sz w:val="32"/>
      <w:szCs w:val="32"/>
    </w:rPr>
  </w:style>
  <w:style w:type="character" w:styleId="7">
    <w:name w:val="Hyperlink"/>
    <w:uiPriority w:val="99"/>
    <w:rPr>
      <w:rFonts w:cs="Times New Roman"/>
      <w:color w:val="0000FF"/>
      <w:u w:val="single"/>
    </w:rPr>
  </w:style>
  <w:style w:type="character" w:customStyle="1" w:styleId="8">
    <w:name w:val="标题 字符1"/>
    <w:link w:val="4"/>
    <w:uiPriority w:val="0"/>
    <w:rPr>
      <w:rFonts w:ascii="Calibri Light" w:hAnsi="Calibri Light" w:cs="Times New Roman"/>
      <w:b/>
      <w:bCs/>
      <w:sz w:val="32"/>
      <w:szCs w:val="32"/>
    </w:rPr>
  </w:style>
  <w:style w:type="character" w:customStyle="1" w:styleId="9">
    <w:name w:val="标题 字符"/>
    <w:basedOn w:val="6"/>
    <w:uiPriority w:val="10"/>
    <w:rPr>
      <w:rFonts w:asciiTheme="majorHAnsi" w:hAnsiTheme="majorHAnsi" w:eastAsiaTheme="majorEastAsia" w:cstheme="majorBidi"/>
      <w:b/>
      <w:bCs/>
      <w:sz w:val="32"/>
      <w:szCs w:val="32"/>
    </w:rPr>
  </w:style>
  <w:style w:type="character" w:customStyle="1" w:styleId="10">
    <w:name w:val="页眉 字符"/>
    <w:basedOn w:val="6"/>
    <w:link w:val="3"/>
    <w:uiPriority w:val="99"/>
    <w:rPr>
      <w:rFonts w:ascii="Times New Roman" w:hAnsi="Times New Roman" w:eastAsia="宋体" w:cs="Times New Roman"/>
      <w:sz w:val="18"/>
      <w:szCs w:val="18"/>
    </w:rPr>
  </w:style>
  <w:style w:type="character" w:customStyle="1" w:styleId="11">
    <w:name w:val="页脚 字符"/>
    <w:basedOn w:val="6"/>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95</Words>
  <Characters>545</Characters>
  <Lines>4</Lines>
  <Paragraphs>1</Paragraphs>
  <TotalTime>85</TotalTime>
  <ScaleCrop>false</ScaleCrop>
  <LinksUpToDate>false</LinksUpToDate>
  <CharactersWithSpaces>639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2020-12-14T06:26:00Z</dcterms:created>
  <dc:creator>dell</dc:creator>
  <cp:lastModifiedBy>LXR</cp:lastModifiedBy>
  <cp:lastPrinted>2024-03-28T02:38:00Z</cp:lastPrinted>
  <dcterms:modified xsi:type="dcterms:W3CDTF">2024-03-28T02:58:14Z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AAC58265A8F14946AABA3488E15A54AE_12</vt:lpwstr>
  </property>
</Properties>
</file>